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AB022C" w:rsidRDefault="00635C7F" w:rsidP="00635C7F">
      <w:pPr>
        <w:pStyle w:val="ListParagraph"/>
        <w:suppressAutoHyphens/>
        <w:jc w:val="right"/>
        <w:rPr>
          <w:rFonts w:ascii="Arial" w:hAnsi="Arial" w:cs="Arial"/>
          <w:sz w:val="22"/>
          <w:szCs w:val="22"/>
        </w:rPr>
      </w:pPr>
      <w:r w:rsidRPr="00AB022C">
        <w:rPr>
          <w:rFonts w:ascii="Arial" w:hAnsi="Arial" w:cs="Arial"/>
          <w:sz w:val="22"/>
          <w:szCs w:val="22"/>
        </w:rPr>
        <w:t xml:space="preserve">SPS priedas Nr. 10 </w:t>
      </w:r>
    </w:p>
    <w:p w14:paraId="3FE758C0" w14:textId="77777777" w:rsidR="00007B46" w:rsidRPr="00635C7F" w:rsidRDefault="00007B46" w:rsidP="00635C7F">
      <w:pPr>
        <w:pStyle w:val="Heading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ListParagraph"/>
        <w:suppressAutoHyphens/>
        <w:ind w:left="360"/>
        <w:jc w:val="center"/>
        <w:rPr>
          <w:rFonts w:ascii="Arial" w:hAnsi="Arial" w:cs="Arial"/>
          <w:sz w:val="22"/>
          <w:szCs w:val="22"/>
        </w:rPr>
      </w:pPr>
      <w:r w:rsidRPr="00DA7C27">
        <w:rPr>
          <w:rFonts w:ascii="Arial" w:hAnsi="Arial" w:cs="Arial"/>
          <w:sz w:val="22"/>
          <w:szCs w:val="22"/>
        </w:rPr>
        <w:tab/>
      </w:r>
    </w:p>
    <w:tbl>
      <w:tblPr>
        <w:tblStyle w:val="TableGrid"/>
        <w:tblW w:w="0" w:type="auto"/>
        <w:tblLook w:val="04A0" w:firstRow="1" w:lastRow="0" w:firstColumn="1" w:lastColumn="0" w:noHBand="0" w:noVBand="1"/>
      </w:tblPr>
      <w:tblGrid>
        <w:gridCol w:w="704"/>
        <w:gridCol w:w="4714"/>
        <w:gridCol w:w="4358"/>
      </w:tblGrid>
      <w:tr w:rsidR="00007B46" w:rsidRPr="007C6263" w14:paraId="74A3AC97" w14:textId="77777777" w:rsidTr="511AACA6">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11AACA6">
        <w:tc>
          <w:tcPr>
            <w:tcW w:w="9776" w:type="dxa"/>
            <w:gridSpan w:val="3"/>
          </w:tcPr>
          <w:p w14:paraId="4621162A" w14:textId="77777777" w:rsidR="00007B46" w:rsidRPr="007C6263" w:rsidRDefault="00007B46" w:rsidP="0097485C">
            <w:pPr>
              <w:jc w:val="center"/>
              <w:rPr>
                <w:rFonts w:ascii="Arial" w:hAnsi="Arial" w:cs="Arial"/>
                <w:b/>
                <w:i/>
                <w:sz w:val="22"/>
                <w:szCs w:val="22"/>
              </w:rPr>
            </w:pPr>
            <w:r w:rsidRPr="00BF62FB">
              <w:rPr>
                <w:rFonts w:ascii="Arial" w:hAnsi="Arial" w:cs="Arial"/>
                <w:b/>
                <w:i/>
                <w:sz w:val="22"/>
                <w:szCs w:val="22"/>
              </w:rPr>
              <w:t>Techninis ir profesinis pajėgumas</w:t>
            </w:r>
          </w:p>
        </w:tc>
      </w:tr>
      <w:tr w:rsidR="0072218B" w:rsidRPr="007C6263" w14:paraId="51831011" w14:textId="77777777" w:rsidTr="511AACA6">
        <w:tc>
          <w:tcPr>
            <w:tcW w:w="704" w:type="dxa"/>
          </w:tcPr>
          <w:p w14:paraId="150CD874" w14:textId="6D87C95D" w:rsidR="0072218B" w:rsidRPr="007C6263" w:rsidRDefault="00B94DE4" w:rsidP="0072218B">
            <w:pPr>
              <w:pStyle w:val="ListParagraph"/>
              <w:ind w:left="0"/>
              <w:jc w:val="center"/>
              <w:rPr>
                <w:rFonts w:ascii="Arial" w:hAnsi="Arial" w:cs="Arial"/>
                <w:sz w:val="22"/>
                <w:szCs w:val="22"/>
              </w:rPr>
            </w:pPr>
            <w:r>
              <w:rPr>
                <w:rFonts w:ascii="Arial" w:hAnsi="Arial" w:cs="Arial"/>
                <w:sz w:val="22"/>
                <w:szCs w:val="22"/>
              </w:rPr>
              <w:t>1</w:t>
            </w:r>
            <w:r w:rsidR="0072218B">
              <w:rPr>
                <w:rFonts w:ascii="Arial" w:hAnsi="Arial" w:cs="Arial"/>
                <w:sz w:val="22"/>
                <w:szCs w:val="22"/>
              </w:rPr>
              <w:t>.</w:t>
            </w:r>
          </w:p>
        </w:tc>
        <w:tc>
          <w:tcPr>
            <w:tcW w:w="4714" w:type="dxa"/>
          </w:tcPr>
          <w:p w14:paraId="12694CE1" w14:textId="77777777" w:rsidR="00055113" w:rsidRDefault="00086A64" w:rsidP="00A47BA1">
            <w:pPr>
              <w:pStyle w:val="ListParagraph"/>
              <w:tabs>
                <w:tab w:val="left" w:pos="292"/>
              </w:tabs>
              <w:ind w:left="8"/>
              <w:rPr>
                <w:rFonts w:ascii="Arial" w:hAnsi="Arial" w:cs="Arial"/>
                <w:sz w:val="22"/>
              </w:rPr>
            </w:pPr>
            <w:r w:rsidRPr="00055113">
              <w:rPr>
                <w:rFonts w:ascii="Arial" w:hAnsi="Arial" w:cs="Arial"/>
                <w:sz w:val="22"/>
              </w:rPr>
              <w:t xml:space="preserve">Pirkimo sutartį turi vykdyti kvalifikuoti specialistai: </w:t>
            </w:r>
          </w:p>
          <w:p w14:paraId="5B4D9098" w14:textId="77777777" w:rsidR="00055113" w:rsidRPr="00055113" w:rsidRDefault="00055113" w:rsidP="00A47BA1">
            <w:pPr>
              <w:pStyle w:val="ListParagraph"/>
              <w:tabs>
                <w:tab w:val="left" w:pos="292"/>
              </w:tabs>
              <w:ind w:left="8"/>
              <w:rPr>
                <w:rFonts w:ascii="Arial" w:hAnsi="Arial" w:cs="Arial"/>
                <w:sz w:val="22"/>
              </w:rPr>
            </w:pPr>
          </w:p>
          <w:p w14:paraId="7D550B62" w14:textId="19C0DCCA" w:rsidR="006C216D" w:rsidRDefault="00236F7C" w:rsidP="00A47BA1">
            <w:pPr>
              <w:pStyle w:val="ListParagraph"/>
              <w:tabs>
                <w:tab w:val="left" w:pos="292"/>
              </w:tabs>
              <w:ind w:left="8"/>
              <w:rPr>
                <w:rFonts w:ascii="Arial" w:hAnsi="Arial" w:cs="Arial"/>
                <w:sz w:val="22"/>
              </w:rPr>
            </w:pPr>
            <w:r>
              <w:rPr>
                <w:rFonts w:ascii="Arial" w:hAnsi="Arial" w:cs="Arial"/>
                <w:sz w:val="22"/>
              </w:rPr>
              <w:t>1</w:t>
            </w:r>
            <w:r w:rsidR="00086A64" w:rsidRPr="00055113">
              <w:rPr>
                <w:rFonts w:ascii="Arial" w:hAnsi="Arial" w:cs="Arial"/>
                <w:sz w:val="22"/>
              </w:rPr>
              <w:t xml:space="preserve">.1. ne mažiau kaip 1 (vienas) specialistas, kuriam suteikta teisė eiti </w:t>
            </w:r>
            <w:r w:rsidR="00086A64" w:rsidRPr="00055113">
              <w:rPr>
                <w:rFonts w:ascii="Arial" w:hAnsi="Arial" w:cs="Arial"/>
                <w:sz w:val="22"/>
                <w:u w:val="single"/>
              </w:rPr>
              <w:t xml:space="preserve">ypatingojo statinio </w:t>
            </w:r>
            <w:r w:rsidR="00FD6E94">
              <w:rPr>
                <w:rFonts w:ascii="Arial" w:hAnsi="Arial" w:cs="Arial"/>
                <w:sz w:val="22"/>
                <w:u w:val="single"/>
              </w:rPr>
              <w:t>statybos</w:t>
            </w:r>
            <w:r w:rsidR="00086A64" w:rsidRPr="00055113">
              <w:rPr>
                <w:rFonts w:ascii="Arial" w:hAnsi="Arial" w:cs="Arial"/>
                <w:sz w:val="22"/>
                <w:u w:val="single"/>
              </w:rPr>
              <w:t xml:space="preserve"> vadovo</w:t>
            </w:r>
            <w:r w:rsidR="00086A64" w:rsidRPr="00055113">
              <w:rPr>
                <w:rFonts w:ascii="Arial" w:hAnsi="Arial" w:cs="Arial"/>
                <w:sz w:val="22"/>
              </w:rPr>
              <w:t xml:space="preserve"> pareigas </w:t>
            </w:r>
            <w:r w:rsidR="006C216D" w:rsidRPr="006C216D">
              <w:rPr>
                <w:rFonts w:ascii="Arial" w:hAnsi="Arial" w:cs="Arial"/>
                <w:sz w:val="22"/>
              </w:rPr>
              <w:t xml:space="preserve">statiniuose: susisiekimo komunikacijos </w:t>
            </w:r>
            <w:r w:rsidR="006C216D" w:rsidRPr="006C216D">
              <w:rPr>
                <w:rFonts w:ascii="Arial" w:hAnsi="Arial" w:cs="Arial"/>
                <w:b/>
                <w:bCs/>
                <w:sz w:val="22"/>
              </w:rPr>
              <w:t>(keliai)</w:t>
            </w:r>
            <w:r w:rsidR="00397F79">
              <w:rPr>
                <w:rFonts w:ascii="Arial" w:hAnsi="Arial" w:cs="Arial"/>
                <w:b/>
                <w:bCs/>
                <w:sz w:val="22"/>
              </w:rPr>
              <w:t>.</w:t>
            </w:r>
          </w:p>
          <w:p w14:paraId="76FBFC70" w14:textId="77777777" w:rsidR="006C216D" w:rsidRDefault="006C216D" w:rsidP="00A47BA1">
            <w:pPr>
              <w:pStyle w:val="ListParagraph"/>
              <w:tabs>
                <w:tab w:val="left" w:pos="292"/>
              </w:tabs>
              <w:ind w:left="8"/>
              <w:rPr>
                <w:rFonts w:ascii="Arial" w:hAnsi="Arial" w:cs="Arial"/>
                <w:sz w:val="22"/>
              </w:rPr>
            </w:pPr>
          </w:p>
          <w:p w14:paraId="388D3986" w14:textId="4F83762E" w:rsidR="00086A64" w:rsidRDefault="00236F7C" w:rsidP="00A47BA1">
            <w:pPr>
              <w:pStyle w:val="ListParagraph"/>
              <w:tabs>
                <w:tab w:val="left" w:pos="292"/>
              </w:tabs>
              <w:ind w:left="8"/>
              <w:rPr>
                <w:rFonts w:ascii="Arial" w:hAnsi="Arial" w:cs="Arial"/>
                <w:sz w:val="22"/>
              </w:rPr>
            </w:pPr>
            <w:r>
              <w:rPr>
                <w:rFonts w:ascii="Arial" w:hAnsi="Arial" w:cs="Arial"/>
                <w:sz w:val="22"/>
              </w:rPr>
              <w:t>1</w:t>
            </w:r>
            <w:r w:rsidR="00086A64" w:rsidRPr="00055113">
              <w:rPr>
                <w:rFonts w:ascii="Arial" w:hAnsi="Arial" w:cs="Arial"/>
                <w:sz w:val="22"/>
              </w:rPr>
              <w:t xml:space="preserve">.2. ne mažiau kaip 1 (vienas) specialistas, kuriam suteikta teisė </w:t>
            </w:r>
            <w:r w:rsidR="00086A64" w:rsidRPr="00055113">
              <w:rPr>
                <w:rFonts w:ascii="Arial" w:hAnsi="Arial" w:cs="Arial"/>
                <w:sz w:val="22"/>
                <w:u w:val="single"/>
              </w:rPr>
              <w:t>eiti ypatingojo statinio projekto vadovo</w:t>
            </w:r>
            <w:r w:rsidR="00086A64" w:rsidRPr="00055113">
              <w:rPr>
                <w:rFonts w:ascii="Arial" w:hAnsi="Arial" w:cs="Arial"/>
                <w:sz w:val="22"/>
              </w:rPr>
              <w:t xml:space="preserve"> pareigas </w:t>
            </w:r>
            <w:r w:rsidR="006C216D" w:rsidRPr="006C216D">
              <w:rPr>
                <w:rFonts w:ascii="Arial" w:hAnsi="Arial" w:cs="Arial"/>
                <w:sz w:val="22"/>
              </w:rPr>
              <w:t xml:space="preserve">statiniuose: susisiekimo komunikacijos </w:t>
            </w:r>
            <w:r w:rsidR="006C216D" w:rsidRPr="006C216D">
              <w:rPr>
                <w:rFonts w:ascii="Arial" w:hAnsi="Arial" w:cs="Arial"/>
                <w:b/>
                <w:bCs/>
                <w:sz w:val="22"/>
              </w:rPr>
              <w:t>(keliai)</w:t>
            </w:r>
            <w:r w:rsidR="00D24A67">
              <w:rPr>
                <w:rFonts w:ascii="Arial" w:hAnsi="Arial" w:cs="Arial"/>
                <w:b/>
                <w:bCs/>
                <w:sz w:val="22"/>
              </w:rPr>
              <w:t>.</w:t>
            </w:r>
          </w:p>
          <w:p w14:paraId="4818826A" w14:textId="77777777" w:rsidR="009358C9" w:rsidRDefault="009358C9" w:rsidP="00A47BA1">
            <w:pPr>
              <w:pStyle w:val="ListParagraph"/>
              <w:tabs>
                <w:tab w:val="left" w:pos="292"/>
              </w:tabs>
              <w:ind w:left="8"/>
              <w:rPr>
                <w:rFonts w:ascii="Arial" w:hAnsi="Arial" w:cs="Arial"/>
                <w:sz w:val="22"/>
                <w:szCs w:val="22"/>
              </w:rPr>
            </w:pPr>
          </w:p>
          <w:p w14:paraId="40781B90" w14:textId="3381B5CD" w:rsidR="00055113" w:rsidRDefault="00055113" w:rsidP="00055113">
            <w:pPr>
              <w:rPr>
                <w:rFonts w:ascii="Arial Narrow" w:hAnsi="Arial Narrow" w:cs="Arial"/>
                <w:b/>
                <w:bCs/>
                <w:i/>
                <w:sz w:val="22"/>
                <w:szCs w:val="22"/>
              </w:rPr>
            </w:pPr>
            <w:r>
              <w:rPr>
                <w:rFonts w:ascii="Arial Narrow" w:hAnsi="Arial Narrow" w:cs="Arial"/>
                <w:b/>
                <w:bCs/>
                <w:i/>
                <w:sz w:val="22"/>
                <w:szCs w:val="22"/>
              </w:rPr>
              <w:t>Pastab</w:t>
            </w:r>
            <w:r w:rsidR="00635695">
              <w:rPr>
                <w:rFonts w:ascii="Arial Narrow" w:hAnsi="Arial Narrow" w:cs="Arial"/>
                <w:b/>
                <w:bCs/>
                <w:i/>
                <w:sz w:val="22"/>
                <w:szCs w:val="22"/>
              </w:rPr>
              <w:t>a.</w:t>
            </w:r>
          </w:p>
          <w:p w14:paraId="5AC64B89" w14:textId="7FC19060" w:rsidR="00055113" w:rsidRPr="00055113" w:rsidRDefault="00635695" w:rsidP="00055113">
            <w:pPr>
              <w:rPr>
                <w:rFonts w:ascii="Arial" w:hAnsi="Arial" w:cs="Arial"/>
                <w:i/>
                <w:iCs/>
                <w:sz w:val="22"/>
              </w:rPr>
            </w:pPr>
            <w:r>
              <w:rPr>
                <w:rFonts w:ascii="Arial" w:hAnsi="Arial" w:cs="Arial"/>
                <w:i/>
                <w:iCs/>
                <w:sz w:val="22"/>
              </w:rPr>
              <w:t>Į</w:t>
            </w:r>
            <w:r w:rsidR="00055113" w:rsidRPr="00055113">
              <w:rPr>
                <w:rFonts w:ascii="Arial" w:hAnsi="Arial" w:cs="Arial"/>
                <w:i/>
                <w:iCs/>
                <w:sz w:val="22"/>
              </w:rPr>
              <w:t xml:space="preserve"> </w:t>
            </w:r>
            <w:r w:rsidR="00236F7C">
              <w:rPr>
                <w:rFonts w:ascii="Arial" w:hAnsi="Arial" w:cs="Arial"/>
                <w:i/>
                <w:iCs/>
                <w:sz w:val="22"/>
              </w:rPr>
              <w:t>1</w:t>
            </w:r>
            <w:r w:rsidR="00055113" w:rsidRPr="00055113">
              <w:rPr>
                <w:rFonts w:ascii="Arial" w:hAnsi="Arial" w:cs="Arial"/>
                <w:i/>
                <w:iCs/>
                <w:sz w:val="22"/>
              </w:rPr>
              <w:t xml:space="preserve">.1 ir </w:t>
            </w:r>
            <w:r w:rsidR="00236F7C">
              <w:rPr>
                <w:rFonts w:ascii="Arial" w:hAnsi="Arial" w:cs="Arial"/>
                <w:i/>
                <w:iCs/>
                <w:sz w:val="22"/>
              </w:rPr>
              <w:t>1</w:t>
            </w:r>
            <w:r w:rsidR="00055113" w:rsidRPr="00055113">
              <w:rPr>
                <w:rFonts w:ascii="Arial" w:hAnsi="Arial" w:cs="Arial"/>
                <w:i/>
                <w:iCs/>
                <w:sz w:val="22"/>
              </w:rPr>
              <w:t>.2 punktuose nurodyt</w:t>
            </w:r>
            <w:r>
              <w:rPr>
                <w:rFonts w:ascii="Arial" w:hAnsi="Arial" w:cs="Arial"/>
                <w:i/>
                <w:iCs/>
                <w:sz w:val="22"/>
              </w:rPr>
              <w:t>as pozicijas</w:t>
            </w:r>
            <w:r w:rsidR="00055113" w:rsidRPr="00055113">
              <w:rPr>
                <w:rFonts w:ascii="Arial" w:hAnsi="Arial" w:cs="Arial"/>
                <w:i/>
                <w:iCs/>
                <w:sz w:val="22"/>
              </w:rPr>
              <w:t xml:space="preserve"> gali</w:t>
            </w:r>
            <w:r>
              <w:rPr>
                <w:rFonts w:ascii="Arial" w:hAnsi="Arial" w:cs="Arial"/>
                <w:i/>
                <w:iCs/>
                <w:sz w:val="22"/>
              </w:rPr>
              <w:t>ma</w:t>
            </w:r>
            <w:r w:rsidR="00055113" w:rsidRPr="00055113">
              <w:rPr>
                <w:rFonts w:ascii="Arial" w:hAnsi="Arial" w:cs="Arial"/>
                <w:i/>
                <w:iCs/>
                <w:sz w:val="22"/>
              </w:rPr>
              <w:t xml:space="preserve"> </w:t>
            </w:r>
            <w:r>
              <w:rPr>
                <w:rFonts w:ascii="Arial" w:hAnsi="Arial" w:cs="Arial"/>
                <w:i/>
                <w:iCs/>
                <w:sz w:val="22"/>
              </w:rPr>
              <w:t>siūlyti</w:t>
            </w:r>
            <w:r w:rsidR="00055113" w:rsidRPr="00055113">
              <w:rPr>
                <w:rFonts w:ascii="Arial" w:hAnsi="Arial" w:cs="Arial"/>
                <w:i/>
                <w:iCs/>
                <w:sz w:val="22"/>
              </w:rPr>
              <w:t xml:space="preserve"> t</w:t>
            </w:r>
            <w:r>
              <w:rPr>
                <w:rFonts w:ascii="Arial" w:hAnsi="Arial" w:cs="Arial"/>
                <w:i/>
                <w:iCs/>
                <w:sz w:val="22"/>
              </w:rPr>
              <w:t>ą</w:t>
            </w:r>
            <w:r w:rsidR="00055113" w:rsidRPr="00055113">
              <w:rPr>
                <w:rFonts w:ascii="Arial" w:hAnsi="Arial" w:cs="Arial"/>
                <w:i/>
                <w:iCs/>
                <w:sz w:val="22"/>
              </w:rPr>
              <w:t xml:space="preserve"> pat</w:t>
            </w:r>
            <w:r>
              <w:rPr>
                <w:rFonts w:ascii="Arial" w:hAnsi="Arial" w:cs="Arial"/>
                <w:i/>
                <w:iCs/>
                <w:sz w:val="22"/>
              </w:rPr>
              <w:t>į</w:t>
            </w:r>
            <w:r w:rsidR="00055113" w:rsidRPr="00055113">
              <w:rPr>
                <w:rFonts w:ascii="Arial" w:hAnsi="Arial" w:cs="Arial"/>
                <w:i/>
                <w:iCs/>
                <w:sz w:val="22"/>
              </w:rPr>
              <w:t xml:space="preserve"> specialist</w:t>
            </w:r>
            <w:r>
              <w:rPr>
                <w:rFonts w:ascii="Arial" w:hAnsi="Arial" w:cs="Arial"/>
                <w:i/>
                <w:iCs/>
                <w:sz w:val="22"/>
              </w:rPr>
              <w:t>ą</w:t>
            </w:r>
            <w:r w:rsidR="00055113" w:rsidRPr="00055113">
              <w:rPr>
                <w:rFonts w:ascii="Arial" w:hAnsi="Arial" w:cs="Arial"/>
                <w:i/>
                <w:iCs/>
                <w:sz w:val="22"/>
              </w:rPr>
              <w:t>, jeigu jo kvalifikacija atitinka minėtuose punktuose nustatytus reikalavimus.</w:t>
            </w:r>
          </w:p>
          <w:p w14:paraId="28D8A632" w14:textId="77777777" w:rsidR="00055113" w:rsidRPr="00BF62FB" w:rsidRDefault="00055113" w:rsidP="00A47BA1">
            <w:pPr>
              <w:pStyle w:val="ListParagraph"/>
              <w:tabs>
                <w:tab w:val="left" w:pos="292"/>
              </w:tabs>
              <w:ind w:left="8"/>
              <w:rPr>
                <w:rFonts w:ascii="Arial" w:hAnsi="Arial" w:cs="Arial"/>
                <w:sz w:val="22"/>
                <w:szCs w:val="22"/>
              </w:rPr>
            </w:pPr>
          </w:p>
        </w:tc>
        <w:tc>
          <w:tcPr>
            <w:tcW w:w="4358" w:type="dxa"/>
          </w:tcPr>
          <w:p w14:paraId="29A439EA" w14:textId="42656D85" w:rsidR="00F9303A" w:rsidRPr="00F9303A" w:rsidRDefault="00F9303A" w:rsidP="00F9303A">
            <w:pPr>
              <w:rPr>
                <w:rFonts w:ascii="Arial" w:hAnsi="Arial" w:cs="Arial"/>
                <w:sz w:val="22"/>
                <w:szCs w:val="22"/>
              </w:rPr>
            </w:pPr>
            <w:r>
              <w:rPr>
                <w:rFonts w:ascii="Arial" w:hAnsi="Arial" w:cs="Arial"/>
                <w:sz w:val="22"/>
                <w:szCs w:val="22"/>
              </w:rPr>
              <w:t xml:space="preserve">1. </w:t>
            </w:r>
            <w:r w:rsidRPr="00F9303A">
              <w:rPr>
                <w:rFonts w:ascii="Arial" w:hAnsi="Arial" w:cs="Arial"/>
                <w:sz w:val="22"/>
                <w:szCs w:val="22"/>
              </w:rPr>
              <w:t xml:space="preserve">Siūlomų specialistų sąrašas </w:t>
            </w:r>
            <w:r w:rsidRPr="00AA20A4">
              <w:rPr>
                <w:rFonts w:ascii="Arial" w:hAnsi="Arial" w:cs="Arial"/>
                <w:b/>
                <w:bCs/>
                <w:sz w:val="22"/>
                <w:szCs w:val="22"/>
              </w:rPr>
              <w:t>(SPS priedas Nr. 1</w:t>
            </w:r>
            <w:r w:rsidR="003D241C">
              <w:rPr>
                <w:rFonts w:ascii="Arial" w:hAnsi="Arial" w:cs="Arial"/>
                <w:b/>
                <w:bCs/>
                <w:sz w:val="22"/>
                <w:szCs w:val="22"/>
              </w:rPr>
              <w:t>3</w:t>
            </w:r>
            <w:r w:rsidRPr="00AA20A4">
              <w:rPr>
                <w:rFonts w:ascii="Arial" w:hAnsi="Arial" w:cs="Arial"/>
                <w:b/>
                <w:bCs/>
                <w:sz w:val="22"/>
                <w:szCs w:val="22"/>
              </w:rPr>
              <w:t>).</w:t>
            </w:r>
          </w:p>
          <w:p w14:paraId="31F669FC" w14:textId="28AF45B5" w:rsidR="0072218B" w:rsidRDefault="00F9303A" w:rsidP="00F9303A">
            <w:pPr>
              <w:rPr>
                <w:rFonts w:ascii="Arial" w:hAnsi="Arial" w:cs="Arial"/>
                <w:sz w:val="22"/>
                <w:szCs w:val="22"/>
              </w:rPr>
            </w:pPr>
            <w:r>
              <w:rPr>
                <w:rFonts w:ascii="Arial" w:hAnsi="Arial" w:cs="Arial"/>
                <w:sz w:val="22"/>
                <w:szCs w:val="22"/>
              </w:rPr>
              <w:t xml:space="preserve">2. </w:t>
            </w:r>
            <w:r w:rsidRPr="00F9303A">
              <w:rPr>
                <w:rFonts w:ascii="Arial" w:hAnsi="Arial" w:cs="Arial"/>
                <w:sz w:val="22"/>
                <w:szCs w:val="22"/>
              </w:rPr>
              <w:t>Perkančioji organizacija, naudodamasi valstybės įmonės  Statybos sektoriaus vystymo agentūros (http://www.ssva.lt) duomenų registrais, patikrins atitiktį nustatytam reikalavimui.</w:t>
            </w:r>
          </w:p>
          <w:p w14:paraId="6ADD4BEF" w14:textId="77777777" w:rsidR="00F9303A" w:rsidRDefault="00F9303A" w:rsidP="00F9303A">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(-os)</w:t>
            </w:r>
            <w:r w:rsidRPr="00F9303A">
              <w:rPr>
                <w:rFonts w:ascii="Arial" w:hAnsi="Arial" w:cs="Arial"/>
                <w:sz w:val="22"/>
                <w:szCs w:val="22"/>
              </w:rPr>
              <w:t>.</w:t>
            </w:r>
          </w:p>
          <w:p w14:paraId="03571A38" w14:textId="23920937" w:rsidR="00756539" w:rsidRDefault="00F9303A" w:rsidP="00756539">
            <w:pPr>
              <w:pStyle w:val="ListParagraph"/>
              <w:numPr>
                <w:ilvl w:val="0"/>
                <w:numId w:val="6"/>
              </w:numPr>
              <w:tabs>
                <w:tab w:val="left" w:pos="282"/>
              </w:tabs>
              <w:ind w:left="0" w:firstLine="0"/>
              <w:rPr>
                <w:rFonts w:ascii="Arial" w:hAnsi="Arial" w:cs="Arial"/>
                <w:sz w:val="22"/>
                <w:szCs w:val="22"/>
              </w:rPr>
            </w:pPr>
            <w:r w:rsidRPr="00F9303A">
              <w:rPr>
                <w:rFonts w:ascii="Arial" w:hAnsi="Arial" w:cs="Arial"/>
                <w:sz w:val="22"/>
                <w:szCs w:val="22"/>
              </w:rPr>
              <w:t>Darbo arba kitos sutarties išrašas ar kiti dokumentai, kuriuose nurodyta sutarties sudarymo data, asmenų (darbdavio ir darbuotojo) identifikavimo duomenys (darbdavio pavadinimas, darbuotojo vardas, pavardė).</w:t>
            </w:r>
          </w:p>
          <w:p w14:paraId="6D006FA0" w14:textId="77777777" w:rsidR="00756539" w:rsidRDefault="00756539" w:rsidP="00756539">
            <w:pPr>
              <w:pStyle w:val="ListParagraph"/>
              <w:numPr>
                <w:ilvl w:val="0"/>
                <w:numId w:val="6"/>
              </w:numPr>
              <w:tabs>
                <w:tab w:val="left" w:pos="282"/>
              </w:tabs>
              <w:ind w:left="0" w:firstLine="0"/>
              <w:rPr>
                <w:rFonts w:ascii="Arial" w:hAnsi="Arial" w:cs="Arial"/>
                <w:sz w:val="22"/>
                <w:szCs w:val="22"/>
              </w:rPr>
            </w:pPr>
            <w:r w:rsidRPr="00756539">
              <w:rPr>
                <w:rFonts w:ascii="Arial" w:hAnsi="Arial" w:cs="Arial"/>
                <w:sz w:val="22"/>
                <w:szCs w:val="22"/>
              </w:rPr>
              <w:t>Jei pasitelkiamas specialistas (kvazisubtiekėjas) nėra tiekėjo ar ūkio  subjekto, kurio pajėgumais tiekėjas remiasi, darbuotojas, tačiau jį ketinama įdarbinti, jei pasiūlymas bus pripažintas laimėjusiu, turi būti pateikti dokumentai, įrodantys, kad laimėjimo atveju jis bus įdarbintas.</w:t>
            </w:r>
          </w:p>
          <w:p w14:paraId="1A6C8DA7" w14:textId="6F51490D" w:rsidR="00F9303A" w:rsidRPr="00756539" w:rsidRDefault="00756539" w:rsidP="00756539">
            <w:pPr>
              <w:pStyle w:val="ListParagraph"/>
              <w:numPr>
                <w:ilvl w:val="0"/>
                <w:numId w:val="6"/>
              </w:numPr>
              <w:tabs>
                <w:tab w:val="left" w:pos="282"/>
              </w:tabs>
              <w:ind w:left="0" w:firstLine="0"/>
              <w:rPr>
                <w:rFonts w:ascii="Arial" w:hAnsi="Arial" w:cs="Arial"/>
                <w:sz w:val="22"/>
                <w:szCs w:val="22"/>
              </w:rPr>
            </w:pPr>
            <w:r w:rsidRPr="00756539">
              <w:rPr>
                <w:rFonts w:ascii="Arial" w:hAnsi="Arial" w:cs="Arial"/>
                <w:sz w:val="22"/>
                <w:szCs w:val="22"/>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w:t>
            </w:r>
            <w:r w:rsidRPr="00055113">
              <w:rPr>
                <w:rFonts w:ascii="Arial" w:hAnsi="Arial" w:cs="Arial"/>
                <w:sz w:val="22"/>
                <w:szCs w:val="22"/>
              </w:rPr>
              <w:t>pvz. minėto specialisto kilmės šalyje išduotas specialisto atestatas, įrodantis, kad jis paskutinę pasiūlymų pateikimo termino dieną buvo atitinkamai kvalifikuotas), tuomet teisės pripažinimo pažyma privalo būti pateikta iki sutarties pasirašymo.</w:t>
            </w:r>
            <w:r w:rsidR="00C16987">
              <w:t xml:space="preserve"> </w:t>
            </w:r>
            <w:r w:rsidR="00C16987" w:rsidRPr="00C16987">
              <w:rPr>
                <w:rFonts w:ascii="Arial" w:hAnsi="Arial" w:cs="Arial"/>
                <w:sz w:val="22"/>
                <w:szCs w:val="22"/>
              </w:rPr>
              <w:t>To nepadarius, bus laikoma, kad tiekėjas atsisakė sudaryti sutartį.</w:t>
            </w:r>
          </w:p>
        </w:tc>
      </w:tr>
      <w:tr w:rsidR="00A47BA1" w:rsidRPr="007C6263" w14:paraId="5FE5BB40" w14:textId="77777777" w:rsidTr="006B0A24">
        <w:tc>
          <w:tcPr>
            <w:tcW w:w="9776" w:type="dxa"/>
            <w:gridSpan w:val="3"/>
          </w:tcPr>
          <w:p w14:paraId="3F8C3967"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t>· jeigu pasiūlymą teikia ūkio subjektų grupė – reikalavimą turi atitikti ūkio subjektų grupės nario (-ių) specialistai, atsižvelgiant į jų prisiimamus įsipareigojimus pirkimo sutarčiai vykdyti;</w:t>
            </w:r>
          </w:p>
          <w:p w14:paraId="18024B6E" w14:textId="77777777" w:rsidR="00A47BA1" w:rsidRPr="00A47BA1" w:rsidRDefault="00A47BA1" w:rsidP="00A47BA1">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011A1008" w14:textId="4A6795A7" w:rsidR="00A47BA1" w:rsidRDefault="00A47BA1" w:rsidP="00A47BA1">
            <w:pPr>
              <w:rPr>
                <w:rFonts w:ascii="Arial" w:hAnsi="Arial" w:cs="Arial"/>
                <w:sz w:val="22"/>
                <w:szCs w:val="22"/>
              </w:rPr>
            </w:pPr>
            <w:r w:rsidRPr="00A47BA1">
              <w:rPr>
                <w:rFonts w:ascii="Arial" w:hAnsi="Arial" w:cs="Arial"/>
                <w:i/>
                <w:iCs/>
                <w:sz w:val="22"/>
                <w:szCs w:val="22"/>
              </w:rPr>
              <w:lastRenderedPageBreak/>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1"/>
      <w:head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9C59C" w14:textId="77777777" w:rsidR="008E7A49" w:rsidRDefault="008E7A49">
      <w:r>
        <w:separator/>
      </w:r>
    </w:p>
  </w:endnote>
  <w:endnote w:type="continuationSeparator" w:id="0">
    <w:p w14:paraId="7391E78B" w14:textId="77777777" w:rsidR="008E7A49" w:rsidRDefault="008E7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3831A" w14:textId="77777777" w:rsidR="008E7A49" w:rsidRDefault="008E7A49">
      <w:r>
        <w:separator/>
      </w:r>
    </w:p>
  </w:footnote>
  <w:footnote w:type="continuationSeparator" w:id="0">
    <w:p w14:paraId="5ECC1D29" w14:textId="77777777" w:rsidR="008E7A49" w:rsidRDefault="008E7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Header"/>
    </w:pPr>
  </w:p>
  <w:p w14:paraId="24866E61" w14:textId="77777777" w:rsidR="00635C7F" w:rsidRDefault="00635C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DC16DD"/>
    <w:multiLevelType w:val="hybridMultilevel"/>
    <w:tmpl w:val="B39A8C4C"/>
    <w:lvl w:ilvl="0" w:tplc="FFFFFFFF">
      <w:start w:val="1"/>
      <w:numFmt w:val="decimal"/>
      <w:lvlText w:val="%1."/>
      <w:lvlJc w:val="left"/>
      <w:pPr>
        <w:ind w:left="720" w:hanging="360"/>
      </w:pPr>
      <w:rPr>
        <w:rFonts w:ascii="Arial" w:hAnsi="Arial" w:cs="Aria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B3D3A79"/>
    <w:multiLevelType w:val="hybridMultilevel"/>
    <w:tmpl w:val="692E921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3660C30"/>
    <w:multiLevelType w:val="hybridMultilevel"/>
    <w:tmpl w:val="F5FEAD7A"/>
    <w:lvl w:ilvl="0" w:tplc="AADC2F98">
      <w:start w:val="1"/>
      <w:numFmt w:val="decimal"/>
      <w:lvlText w:val="%1."/>
      <w:lvlJc w:val="left"/>
      <w:pPr>
        <w:ind w:left="720" w:hanging="360"/>
      </w:pPr>
      <w:rPr>
        <w:rFonts w:ascii="Arial" w:hAnsi="Arial" w:cs="Arial"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39204AB"/>
    <w:multiLevelType w:val="hybridMultilevel"/>
    <w:tmpl w:val="B39A8C4C"/>
    <w:lvl w:ilvl="0" w:tplc="94E4833A">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4"/>
  </w:num>
  <w:num w:numId="2" w16cid:durableId="993022486">
    <w:abstractNumId w:val="3"/>
  </w:num>
  <w:num w:numId="3" w16cid:durableId="1935700246">
    <w:abstractNumId w:val="0"/>
  </w:num>
  <w:num w:numId="4" w16cid:durableId="748888615">
    <w:abstractNumId w:val="6"/>
  </w:num>
  <w:num w:numId="5" w16cid:durableId="1567229650">
    <w:abstractNumId w:val="7"/>
  </w:num>
  <w:num w:numId="6" w16cid:durableId="727917841">
    <w:abstractNumId w:val="1"/>
  </w:num>
  <w:num w:numId="7" w16cid:durableId="515194604">
    <w:abstractNumId w:val="8"/>
  </w:num>
  <w:num w:numId="8" w16cid:durableId="1647080987">
    <w:abstractNumId w:val="5"/>
  </w:num>
  <w:num w:numId="9" w16cid:durableId="15998281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06D"/>
    <w:rsid w:val="00007B46"/>
    <w:rsid w:val="00043D38"/>
    <w:rsid w:val="00055113"/>
    <w:rsid w:val="00065942"/>
    <w:rsid w:val="000778DB"/>
    <w:rsid w:val="00086A64"/>
    <w:rsid w:val="000E4379"/>
    <w:rsid w:val="001357CC"/>
    <w:rsid w:val="00162F88"/>
    <w:rsid w:val="00197445"/>
    <w:rsid w:val="001B3FC9"/>
    <w:rsid w:val="001D06D7"/>
    <w:rsid w:val="001D3ED4"/>
    <w:rsid w:val="001D42B5"/>
    <w:rsid w:val="002342CF"/>
    <w:rsid w:val="00236F7C"/>
    <w:rsid w:val="00253EF9"/>
    <w:rsid w:val="00255511"/>
    <w:rsid w:val="00272526"/>
    <w:rsid w:val="002B6504"/>
    <w:rsid w:val="002F0596"/>
    <w:rsid w:val="0037245B"/>
    <w:rsid w:val="00397F79"/>
    <w:rsid w:val="003C575C"/>
    <w:rsid w:val="003D241C"/>
    <w:rsid w:val="003E1A5A"/>
    <w:rsid w:val="00405C36"/>
    <w:rsid w:val="00412890"/>
    <w:rsid w:val="00425C20"/>
    <w:rsid w:val="00480913"/>
    <w:rsid w:val="004E4100"/>
    <w:rsid w:val="00537DF8"/>
    <w:rsid w:val="00567C7B"/>
    <w:rsid w:val="00585CB1"/>
    <w:rsid w:val="006053CD"/>
    <w:rsid w:val="00635695"/>
    <w:rsid w:val="00635C7F"/>
    <w:rsid w:val="00667CD9"/>
    <w:rsid w:val="006C216D"/>
    <w:rsid w:val="006E6F08"/>
    <w:rsid w:val="0072218B"/>
    <w:rsid w:val="00750447"/>
    <w:rsid w:val="00756539"/>
    <w:rsid w:val="007B481E"/>
    <w:rsid w:val="007C6291"/>
    <w:rsid w:val="007F1DD0"/>
    <w:rsid w:val="007F56B4"/>
    <w:rsid w:val="00805D0A"/>
    <w:rsid w:val="00885691"/>
    <w:rsid w:val="008E7A49"/>
    <w:rsid w:val="009358C9"/>
    <w:rsid w:val="00944C01"/>
    <w:rsid w:val="00981835"/>
    <w:rsid w:val="0099407B"/>
    <w:rsid w:val="009C3582"/>
    <w:rsid w:val="00A41EEB"/>
    <w:rsid w:val="00A47BA1"/>
    <w:rsid w:val="00A65F74"/>
    <w:rsid w:val="00AA20A4"/>
    <w:rsid w:val="00AB022C"/>
    <w:rsid w:val="00AE2B3B"/>
    <w:rsid w:val="00AE3B5F"/>
    <w:rsid w:val="00AF1370"/>
    <w:rsid w:val="00B04C4C"/>
    <w:rsid w:val="00B20CDC"/>
    <w:rsid w:val="00B27717"/>
    <w:rsid w:val="00B311BC"/>
    <w:rsid w:val="00B557D3"/>
    <w:rsid w:val="00B70483"/>
    <w:rsid w:val="00B94DE4"/>
    <w:rsid w:val="00BF62FB"/>
    <w:rsid w:val="00C16987"/>
    <w:rsid w:val="00C16C02"/>
    <w:rsid w:val="00CA0E14"/>
    <w:rsid w:val="00CA2638"/>
    <w:rsid w:val="00CA7BA7"/>
    <w:rsid w:val="00CB5120"/>
    <w:rsid w:val="00CD2C68"/>
    <w:rsid w:val="00D15C83"/>
    <w:rsid w:val="00D24A67"/>
    <w:rsid w:val="00D24E1C"/>
    <w:rsid w:val="00D42775"/>
    <w:rsid w:val="00D724DB"/>
    <w:rsid w:val="00D819C9"/>
    <w:rsid w:val="00D92725"/>
    <w:rsid w:val="00E52E1D"/>
    <w:rsid w:val="00EB0D08"/>
    <w:rsid w:val="00F04AB0"/>
    <w:rsid w:val="00F05AFE"/>
    <w:rsid w:val="00F07F91"/>
    <w:rsid w:val="00F265AC"/>
    <w:rsid w:val="00F83BE0"/>
    <w:rsid w:val="00F9303A"/>
    <w:rsid w:val="00FA13B5"/>
    <w:rsid w:val="00FB69A8"/>
    <w:rsid w:val="00FC5603"/>
    <w:rsid w:val="00FD6E94"/>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paragraph" w:styleId="Footer">
    <w:name w:val="footer"/>
    <w:basedOn w:val="Normal"/>
    <w:link w:val="FooterChar"/>
    <w:uiPriority w:val="99"/>
    <w:unhideWhenUsed/>
    <w:rsid w:val="001D3ED4"/>
    <w:pPr>
      <w:tabs>
        <w:tab w:val="center" w:pos="4819"/>
        <w:tab w:val="right" w:pos="9638"/>
      </w:tabs>
    </w:pPr>
  </w:style>
  <w:style w:type="character" w:customStyle="1" w:styleId="FooterChar">
    <w:name w:val="Footer Char"/>
    <w:basedOn w:val="DefaultParagraphFont"/>
    <w:link w:val="Footer"/>
    <w:uiPriority w:val="99"/>
    <w:rsid w:val="001D3ED4"/>
    <w:rPr>
      <w:rFonts w:ascii="Times New Roman" w:eastAsia="Times New Roman" w:hAnsi="Times New Roman" w:cs="Times New Roman"/>
      <w:kern w:val="0"/>
      <w:sz w:val="24"/>
      <w:szCs w:val="20"/>
      <w14:ligatures w14:val="none"/>
    </w:rPr>
  </w:style>
  <w:style w:type="character" w:styleId="FootnoteReference">
    <w:name w:val="footnote reference"/>
    <w:basedOn w:val="DefaultParagraphFont"/>
    <w:uiPriority w:val="99"/>
    <w:unhideWhenUsed/>
    <w:rsid w:val="00BF62FB"/>
    <w:rPr>
      <w:rFonts w:ascii="Times New Roman" w:hAnsi="Times New Roman" w:cs="Times New Roman" w:hint="default"/>
      <w:vertAlign w:val="superscript"/>
    </w:rPr>
  </w:style>
  <w:style w:type="character" w:customStyle="1" w:styleId="normaltextrun">
    <w:name w:val="normaltextrun"/>
    <w:basedOn w:val="DefaultParagraphFont"/>
    <w:rsid w:val="00BF6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3610B8-7371-4035-ABD2-7B808BAEE228}">
  <ds:schemaRefs>
    <ds:schemaRef ds:uri="http://schemas.openxmlformats.org/officeDocument/2006/bibliography"/>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1938</Words>
  <Characters>1106</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3</cp:revision>
  <dcterms:created xsi:type="dcterms:W3CDTF">2026-03-20T09:05:00Z</dcterms:created>
  <dcterms:modified xsi:type="dcterms:W3CDTF">2026-03-20T09:21:00Z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